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E5D6" w14:textId="77777777" w:rsidR="00914951" w:rsidRPr="005A51F4" w:rsidRDefault="00914951">
      <w:pPr>
        <w:rPr>
          <w:b/>
          <w:i/>
          <w:szCs w:val="23"/>
        </w:rPr>
      </w:pPr>
      <w:r w:rsidRPr="005A51F4">
        <w:rPr>
          <w:b/>
          <w:i/>
          <w:szCs w:val="23"/>
        </w:rPr>
        <w:t xml:space="preserve">Bitte </w:t>
      </w:r>
      <w:r w:rsidR="002A4695" w:rsidRPr="005A51F4">
        <w:rPr>
          <w:b/>
          <w:i/>
          <w:szCs w:val="23"/>
        </w:rPr>
        <w:t xml:space="preserve">spätestens bis 14 Uhr am Montag der Veröffentlichungswoche </w:t>
      </w:r>
      <w:r w:rsidR="002A4695" w:rsidRPr="005A51F4">
        <w:rPr>
          <w:b/>
          <w:i/>
          <w:szCs w:val="23"/>
        </w:rPr>
        <w:br/>
      </w:r>
      <w:r w:rsidR="001F4B53" w:rsidRPr="005A51F4">
        <w:rPr>
          <w:b/>
          <w:i/>
          <w:szCs w:val="23"/>
        </w:rPr>
        <w:t xml:space="preserve">vom Auftraggeber </w:t>
      </w:r>
      <w:r w:rsidRPr="005A51F4">
        <w:rPr>
          <w:b/>
          <w:i/>
          <w:szCs w:val="23"/>
        </w:rPr>
        <w:t xml:space="preserve">ausgefüllt zurück an </w:t>
      </w:r>
      <w:r w:rsidR="00C2746A" w:rsidRPr="005A51F4">
        <w:rPr>
          <w:b/>
          <w:i/>
          <w:szCs w:val="23"/>
        </w:rPr>
        <w:t>die</w:t>
      </w:r>
      <w:r w:rsidRPr="005A51F4">
        <w:rPr>
          <w:b/>
          <w:i/>
          <w:szCs w:val="23"/>
        </w:rPr>
        <w:t xml:space="preserve"> </w:t>
      </w:r>
      <w:r w:rsidR="00B15968" w:rsidRPr="005A51F4">
        <w:rPr>
          <w:b/>
          <w:i/>
          <w:szCs w:val="23"/>
        </w:rPr>
        <w:t xml:space="preserve">PSG </w:t>
      </w:r>
      <w:r w:rsidRPr="005A51F4">
        <w:rPr>
          <w:b/>
          <w:i/>
          <w:szCs w:val="23"/>
        </w:rPr>
        <w:t>PHAGRO</w:t>
      </w:r>
      <w:r w:rsidR="00C2746A" w:rsidRPr="005A51F4">
        <w:rPr>
          <w:b/>
          <w:i/>
          <w:szCs w:val="23"/>
        </w:rPr>
        <w:t>-Service-GmbH</w:t>
      </w:r>
      <w:r w:rsidRPr="005A51F4">
        <w:rPr>
          <w:b/>
          <w:i/>
          <w:szCs w:val="23"/>
        </w:rPr>
        <w:t xml:space="preserve"> </w:t>
      </w:r>
      <w:r w:rsidR="002A4695" w:rsidRPr="005A51F4">
        <w:rPr>
          <w:b/>
          <w:i/>
          <w:szCs w:val="23"/>
        </w:rPr>
        <w:t xml:space="preserve">– </w:t>
      </w:r>
      <w:r w:rsidRPr="005A51F4">
        <w:rPr>
          <w:b/>
          <w:i/>
          <w:szCs w:val="23"/>
        </w:rPr>
        <w:t xml:space="preserve"> </w:t>
      </w:r>
    </w:p>
    <w:p w14:paraId="1CCB0A4D" w14:textId="6C692A24" w:rsidR="00914951" w:rsidRPr="00EB4CD9" w:rsidRDefault="00EB4CD9" w:rsidP="00FF0041">
      <w:pPr>
        <w:jc w:val="right"/>
        <w:outlineLvl w:val="0"/>
        <w:rPr>
          <w:b/>
          <w:i/>
          <w:color w:val="auto"/>
          <w:szCs w:val="23"/>
        </w:rPr>
      </w:pPr>
      <w:r w:rsidRPr="00FF0041">
        <w:rPr>
          <w:b/>
          <w:i/>
          <w:color w:val="auto"/>
          <w:szCs w:val="23"/>
        </w:rPr>
        <w:t xml:space="preserve">E-Mail: </w:t>
      </w:r>
      <w:r w:rsidR="009D67CF">
        <w:rPr>
          <w:b/>
          <w:i/>
          <w:color w:val="auto"/>
          <w:szCs w:val="23"/>
        </w:rPr>
        <w:t>office</w:t>
      </w:r>
      <w:r w:rsidR="00FF0041" w:rsidRPr="00FF0041">
        <w:rPr>
          <w:b/>
          <w:i/>
          <w:color w:val="auto"/>
          <w:szCs w:val="23"/>
        </w:rPr>
        <w:t>@phagro-service.de</w:t>
      </w:r>
    </w:p>
    <w:p w14:paraId="3456FFBE" w14:textId="77777777" w:rsidR="001F4B53" w:rsidRPr="005A51F4" w:rsidRDefault="001F4B53" w:rsidP="000C443F">
      <w:pPr>
        <w:spacing w:before="240" w:after="120"/>
        <w:rPr>
          <w:szCs w:val="23"/>
        </w:rPr>
      </w:pPr>
      <w:r w:rsidRPr="005A51F4">
        <w:rPr>
          <w:b/>
          <w:szCs w:val="23"/>
        </w:rPr>
        <w:t>Auftrags</w:t>
      </w:r>
      <w:r w:rsidR="002A4695" w:rsidRPr="005A51F4">
        <w:rPr>
          <w:b/>
          <w:szCs w:val="23"/>
        </w:rPr>
        <w:t>bogen</w:t>
      </w:r>
      <w:r w:rsidRPr="005A51F4">
        <w:rPr>
          <w:szCs w:val="23"/>
        </w:rPr>
        <w:t xml:space="preserve"> für die Erstellung eines APG-Formulars zur Veröffentlichung in der PZ/DAZ</w:t>
      </w:r>
    </w:p>
    <w:p w14:paraId="089DF8B7" w14:textId="77777777" w:rsidR="00914951" w:rsidRPr="00687046" w:rsidRDefault="00914951" w:rsidP="002D5143">
      <w:pPr>
        <w:pBdr>
          <w:top w:val="single" w:sz="24" w:space="1" w:color="2E74B5"/>
          <w:left w:val="single" w:sz="24" w:space="4" w:color="2E74B5"/>
          <w:bottom w:val="single" w:sz="24" w:space="1" w:color="2E74B5"/>
          <w:right w:val="single" w:sz="24" w:space="4" w:color="2E74B5"/>
        </w:pBdr>
        <w:jc w:val="center"/>
        <w:outlineLvl w:val="0"/>
        <w:rPr>
          <w:sz w:val="24"/>
          <w:szCs w:val="24"/>
        </w:rPr>
      </w:pPr>
      <w:r w:rsidRPr="00687046">
        <w:rPr>
          <w:sz w:val="24"/>
          <w:szCs w:val="24"/>
        </w:rPr>
        <w:t>APG-Verfahren</w:t>
      </w:r>
    </w:p>
    <w:p w14:paraId="2F5B2C0B" w14:textId="77777777" w:rsidR="00914951" w:rsidRPr="00687046" w:rsidRDefault="001F4B53" w:rsidP="00310B85">
      <w:pPr>
        <w:pBdr>
          <w:top w:val="single" w:sz="24" w:space="1" w:color="2E74B5"/>
          <w:left w:val="single" w:sz="24" w:space="4" w:color="2E74B5"/>
          <w:bottom w:val="single" w:sz="24" w:space="1" w:color="2E74B5"/>
          <w:right w:val="single" w:sz="24" w:space="4" w:color="2E74B5"/>
        </w:pBdr>
        <w:jc w:val="center"/>
        <w:outlineLvl w:val="0"/>
        <w:rPr>
          <w:sz w:val="24"/>
          <w:szCs w:val="24"/>
        </w:rPr>
      </w:pPr>
      <w:r w:rsidRPr="00687046">
        <w:rPr>
          <w:sz w:val="24"/>
          <w:szCs w:val="24"/>
        </w:rPr>
        <w:t>R</w:t>
      </w:r>
      <w:r w:rsidR="00914951" w:rsidRPr="00687046">
        <w:rPr>
          <w:sz w:val="24"/>
          <w:szCs w:val="24"/>
        </w:rPr>
        <w:t xml:space="preserve">ücknahme </w:t>
      </w:r>
      <w:r w:rsidRPr="00687046">
        <w:rPr>
          <w:sz w:val="24"/>
          <w:szCs w:val="24"/>
        </w:rPr>
        <w:t xml:space="preserve">von verschreibungspflichtigen Arzneimitteln </w:t>
      </w:r>
      <w:r w:rsidRPr="00687046">
        <w:rPr>
          <w:sz w:val="24"/>
          <w:szCs w:val="24"/>
        </w:rPr>
        <w:br/>
      </w:r>
      <w:r w:rsidR="00914951" w:rsidRPr="00687046">
        <w:rPr>
          <w:sz w:val="24"/>
          <w:szCs w:val="24"/>
        </w:rPr>
        <w:t>über den</w:t>
      </w:r>
      <w:r w:rsidRPr="00687046">
        <w:rPr>
          <w:sz w:val="24"/>
          <w:szCs w:val="24"/>
        </w:rPr>
        <w:t xml:space="preserve"> </w:t>
      </w:r>
      <w:r w:rsidR="00914951" w:rsidRPr="00687046">
        <w:rPr>
          <w:sz w:val="24"/>
          <w:szCs w:val="24"/>
        </w:rPr>
        <w:t>pharmazeutischen Großhandel</w:t>
      </w:r>
    </w:p>
    <w:p w14:paraId="57B5783D" w14:textId="77777777" w:rsidR="002A4695" w:rsidRPr="005A51F4" w:rsidRDefault="002A4695">
      <w:pPr>
        <w:tabs>
          <w:tab w:val="left" w:pos="6804"/>
        </w:tabs>
        <w:rPr>
          <w:szCs w:val="23"/>
        </w:rPr>
      </w:pPr>
    </w:p>
    <w:p w14:paraId="67D2989F" w14:textId="77777777" w:rsidR="00281ED9" w:rsidRPr="005A51F4" w:rsidRDefault="00281ED9">
      <w:pPr>
        <w:tabs>
          <w:tab w:val="left" w:pos="6804"/>
        </w:tabs>
        <w:rPr>
          <w:szCs w:val="23"/>
        </w:rPr>
        <w:sectPr w:rsidR="00281ED9" w:rsidRPr="005A51F4" w:rsidSect="005E08BD">
          <w:footerReference w:type="first" r:id="rId8"/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1535EB26" w14:textId="77777777" w:rsidR="00914951" w:rsidRPr="005A51F4" w:rsidRDefault="00914951">
      <w:pPr>
        <w:tabs>
          <w:tab w:val="left" w:pos="6804"/>
        </w:tabs>
        <w:rPr>
          <w:szCs w:val="23"/>
        </w:rPr>
      </w:pPr>
      <w:r w:rsidRPr="005A51F4">
        <w:rPr>
          <w:szCs w:val="23"/>
        </w:rPr>
        <w:t>Aktionsbeginn</w:t>
      </w:r>
      <w:r w:rsidRPr="005A51F4">
        <w:rPr>
          <w:szCs w:val="23"/>
        </w:rPr>
        <w:tab/>
        <w:t>____/____/20__</w:t>
      </w:r>
      <w:r w:rsidR="002A4695" w:rsidRPr="005A51F4">
        <w:rPr>
          <w:szCs w:val="23"/>
        </w:rPr>
        <w:t>__</w:t>
      </w:r>
    </w:p>
    <w:p w14:paraId="508ACD0C" w14:textId="77777777" w:rsidR="00281ED9" w:rsidRPr="005A51F4" w:rsidRDefault="00281ED9">
      <w:pPr>
        <w:rPr>
          <w:szCs w:val="23"/>
        </w:rPr>
        <w:sectPr w:rsidR="00281ED9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77E920B2" w14:textId="77777777" w:rsidR="00914951" w:rsidRPr="005A51F4" w:rsidRDefault="00914951">
      <w:pPr>
        <w:rPr>
          <w:szCs w:val="23"/>
        </w:rPr>
      </w:pPr>
      <w:r w:rsidRPr="005A51F4">
        <w:rPr>
          <w:szCs w:val="23"/>
        </w:rPr>
        <w:t>(PZ-Erscheinungsdatum</w:t>
      </w:r>
      <w:r w:rsidR="00927408" w:rsidRPr="005A51F4">
        <w:rPr>
          <w:szCs w:val="23"/>
        </w:rPr>
        <w:t>,</w:t>
      </w:r>
    </w:p>
    <w:p w14:paraId="4598369D" w14:textId="77777777" w:rsidR="00914951" w:rsidRPr="005A51F4" w:rsidRDefault="00914951">
      <w:pPr>
        <w:rPr>
          <w:szCs w:val="23"/>
        </w:rPr>
      </w:pPr>
      <w:r w:rsidRPr="005A51F4">
        <w:rPr>
          <w:szCs w:val="23"/>
        </w:rPr>
        <w:t>immer am Donnerstag einer Woche)</w:t>
      </w:r>
    </w:p>
    <w:p w14:paraId="7B73F8E0" w14:textId="77777777" w:rsidR="00914951" w:rsidRPr="005A51F4" w:rsidRDefault="00914951">
      <w:pPr>
        <w:rPr>
          <w:szCs w:val="23"/>
        </w:rPr>
      </w:pPr>
    </w:p>
    <w:p w14:paraId="2B1FB365" w14:textId="77777777" w:rsidR="00281ED9" w:rsidRPr="005A51F4" w:rsidRDefault="00281ED9">
      <w:pPr>
        <w:tabs>
          <w:tab w:val="left" w:pos="6804"/>
        </w:tabs>
        <w:rPr>
          <w:szCs w:val="23"/>
        </w:rPr>
        <w:sectPr w:rsidR="00281ED9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7A31F3A4" w14:textId="77777777" w:rsidR="00914951" w:rsidRPr="005A51F4" w:rsidRDefault="00914951">
      <w:pPr>
        <w:tabs>
          <w:tab w:val="left" w:pos="6804"/>
        </w:tabs>
        <w:rPr>
          <w:szCs w:val="23"/>
        </w:rPr>
      </w:pPr>
      <w:r w:rsidRPr="005A51F4">
        <w:rPr>
          <w:szCs w:val="23"/>
        </w:rPr>
        <w:t>Aktionsende</w:t>
      </w:r>
      <w:r w:rsidRPr="005A51F4">
        <w:rPr>
          <w:szCs w:val="23"/>
        </w:rPr>
        <w:tab/>
        <w:t>____/____/20__</w:t>
      </w:r>
      <w:r w:rsidR="002A4695" w:rsidRPr="005A51F4">
        <w:rPr>
          <w:szCs w:val="23"/>
        </w:rPr>
        <w:t>__</w:t>
      </w:r>
    </w:p>
    <w:p w14:paraId="695CE57E" w14:textId="77777777" w:rsidR="00281ED9" w:rsidRPr="005A51F4" w:rsidRDefault="00281ED9">
      <w:pPr>
        <w:rPr>
          <w:szCs w:val="23"/>
        </w:rPr>
        <w:sectPr w:rsidR="00281ED9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2BDD09FC" w14:textId="77777777" w:rsidR="00914951" w:rsidRPr="005A51F4" w:rsidRDefault="00914951">
      <w:pPr>
        <w:rPr>
          <w:szCs w:val="23"/>
        </w:rPr>
      </w:pPr>
      <w:r w:rsidRPr="005A51F4">
        <w:rPr>
          <w:szCs w:val="23"/>
        </w:rPr>
        <w:t>(</w:t>
      </w:r>
      <w:r w:rsidR="00927408" w:rsidRPr="005A51F4">
        <w:rPr>
          <w:szCs w:val="23"/>
        </w:rPr>
        <w:t xml:space="preserve">i. d. R. </w:t>
      </w:r>
      <w:r w:rsidR="002D5143" w:rsidRPr="005A51F4">
        <w:rPr>
          <w:szCs w:val="23"/>
        </w:rPr>
        <w:t xml:space="preserve">ca. 4 </w:t>
      </w:r>
      <w:r w:rsidRPr="005A51F4">
        <w:rPr>
          <w:szCs w:val="23"/>
        </w:rPr>
        <w:t>Wochen später)</w:t>
      </w:r>
    </w:p>
    <w:p w14:paraId="59D4E203" w14:textId="77777777" w:rsidR="00914951" w:rsidRPr="005A51F4" w:rsidRDefault="00914951">
      <w:pPr>
        <w:rPr>
          <w:szCs w:val="23"/>
        </w:rPr>
      </w:pPr>
    </w:p>
    <w:p w14:paraId="56EF6248" w14:textId="77777777" w:rsidR="00927408" w:rsidRPr="005A51F4" w:rsidRDefault="00927408">
      <w:pPr>
        <w:rPr>
          <w:i/>
          <w:sz w:val="18"/>
          <w:szCs w:val="18"/>
        </w:rPr>
      </w:pPr>
      <w:r w:rsidRPr="00E71C5D">
        <w:rPr>
          <w:b/>
          <w:bCs/>
          <w:i/>
          <w:sz w:val="18"/>
          <w:szCs w:val="18"/>
        </w:rPr>
        <w:t>Bitte lassen Sie keine Spalte aus.</w:t>
      </w:r>
      <w:r w:rsidRPr="005A51F4">
        <w:rPr>
          <w:i/>
          <w:sz w:val="18"/>
          <w:szCs w:val="18"/>
        </w:rPr>
        <w:t xml:space="preserve"> Sofern alle Chargen/Verfalldaten betroffen sind, tragen Sie bitte „alle“ ein.</w:t>
      </w:r>
    </w:p>
    <w:p w14:paraId="389A5227" w14:textId="77777777" w:rsidR="00A40F06" w:rsidRPr="005A51F4" w:rsidRDefault="00A40F06">
      <w:pPr>
        <w:rPr>
          <w:rFonts w:cs="Arial"/>
          <w:szCs w:val="23"/>
        </w:rPr>
        <w:sectPr w:rsidR="00A40F06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417"/>
        <w:gridCol w:w="3969"/>
        <w:gridCol w:w="1560"/>
        <w:gridCol w:w="1417"/>
      </w:tblGrid>
      <w:tr w:rsidR="0087683D" w:rsidRPr="00DD5495" w14:paraId="438B2FB2" w14:textId="77777777" w:rsidTr="007A6341">
        <w:trPr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E86" w14:textId="77777777" w:rsidR="00914951" w:rsidRPr="00DD5495" w:rsidRDefault="007A3744">
            <w:pPr>
              <w:rPr>
                <w:rFonts w:cs="Arial"/>
                <w:szCs w:val="23"/>
              </w:rPr>
            </w:pPr>
            <w:r w:rsidRPr="00DD5495">
              <w:rPr>
                <w:rFonts w:cs="Arial"/>
                <w:szCs w:val="23"/>
              </w:rPr>
              <w:t>Pharma-Zentral-Nu</w:t>
            </w:r>
            <w:r w:rsidR="00914951" w:rsidRPr="00DD5495">
              <w:rPr>
                <w:rFonts w:cs="Arial"/>
                <w:szCs w:val="23"/>
              </w:rPr>
              <w:t>mmer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2C1AD" w14:textId="77777777" w:rsidR="00914951" w:rsidRPr="00DD5495" w:rsidRDefault="007A3744">
            <w:pPr>
              <w:rPr>
                <w:rFonts w:cs="Arial"/>
                <w:szCs w:val="23"/>
              </w:rPr>
            </w:pPr>
            <w:r w:rsidRPr="00DD5495">
              <w:rPr>
                <w:rFonts w:cs="Arial"/>
                <w:szCs w:val="23"/>
              </w:rPr>
              <w:t>Packungs-größe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F01F" w14:textId="77777777" w:rsidR="00914951" w:rsidRPr="00DD5495" w:rsidRDefault="00914951">
            <w:pPr>
              <w:rPr>
                <w:rFonts w:cs="Arial"/>
                <w:szCs w:val="23"/>
              </w:rPr>
            </w:pPr>
            <w:r w:rsidRPr="00DD5495">
              <w:rPr>
                <w:rFonts w:cs="Arial"/>
                <w:szCs w:val="23"/>
              </w:rPr>
              <w:t>Artikelbezeichnung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D325" w14:textId="77777777" w:rsidR="00914951" w:rsidRPr="00DD5495" w:rsidRDefault="00914951">
            <w:pPr>
              <w:rPr>
                <w:rFonts w:cs="Arial"/>
                <w:szCs w:val="23"/>
              </w:rPr>
            </w:pPr>
            <w:r w:rsidRPr="00DD5495">
              <w:rPr>
                <w:rFonts w:cs="Arial"/>
                <w:szCs w:val="23"/>
              </w:rPr>
              <w:t>Charge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EBE8" w14:textId="77777777" w:rsidR="00914951" w:rsidRPr="00DD5495" w:rsidRDefault="00914951">
            <w:pPr>
              <w:rPr>
                <w:rFonts w:cs="Arial"/>
                <w:szCs w:val="23"/>
              </w:rPr>
            </w:pPr>
            <w:r w:rsidRPr="00DD5495">
              <w:rPr>
                <w:rFonts w:cs="Arial"/>
                <w:szCs w:val="23"/>
              </w:rPr>
              <w:t>Verfall-</w:t>
            </w:r>
            <w:r w:rsidR="00637CD6">
              <w:br/>
            </w:r>
            <w:proofErr w:type="spellStart"/>
            <w:r w:rsidRPr="00DD5495">
              <w:rPr>
                <w:rFonts w:cs="Arial"/>
                <w:szCs w:val="23"/>
              </w:rPr>
              <w:t>datum</w:t>
            </w:r>
            <w:proofErr w:type="spellEnd"/>
          </w:p>
        </w:tc>
      </w:tr>
      <w:tr w:rsidR="0087683D" w:rsidRPr="00DD5495" w14:paraId="7FAD1E57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8CA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52127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B1DA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EC7C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274A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</w:tr>
      <w:tr w:rsidR="0087683D" w:rsidRPr="00DD5495" w14:paraId="77D52A15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F55B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6060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4252F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3B8B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F133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</w:tr>
      <w:tr w:rsidR="0087683D" w:rsidRPr="00DD5495" w14:paraId="36F65E07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71DF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56CC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A156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0FD3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D23D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</w:tr>
      <w:tr w:rsidR="0087683D" w:rsidRPr="00DD5495" w14:paraId="66379D86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13A7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B0BB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BF36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6D2F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7393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</w:tr>
      <w:tr w:rsidR="00566309" w:rsidRPr="00DD5495" w14:paraId="762C209E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316AF" w14:textId="77777777" w:rsidR="00566309" w:rsidRPr="00DD5495" w:rsidRDefault="00566309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4530" w14:textId="77777777" w:rsidR="00566309" w:rsidRPr="00DD5495" w:rsidRDefault="00566309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27F8" w14:textId="77777777" w:rsidR="00566309" w:rsidRPr="00DD5495" w:rsidRDefault="00566309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30D4A" w14:textId="77777777" w:rsidR="00566309" w:rsidRPr="00DD5495" w:rsidRDefault="00566309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1B290" w14:textId="77777777" w:rsidR="00566309" w:rsidRPr="00DD5495" w:rsidRDefault="00566309">
            <w:pPr>
              <w:rPr>
                <w:rFonts w:cs="Arial"/>
                <w:szCs w:val="23"/>
              </w:rPr>
            </w:pPr>
          </w:p>
        </w:tc>
      </w:tr>
      <w:tr w:rsidR="0087683D" w:rsidRPr="00DD5495" w14:paraId="04CDBCE1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333B" w14:textId="77777777" w:rsidR="00FE6A03" w:rsidRPr="00DD5495" w:rsidRDefault="00FE6A03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0C38" w14:textId="77777777" w:rsidR="00FE6A03" w:rsidRPr="00DD5495" w:rsidRDefault="00FE6A03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7325" w14:textId="77777777" w:rsidR="00FE6A03" w:rsidRPr="00DD5495" w:rsidRDefault="00FE6A03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321F" w14:textId="77777777" w:rsidR="00FE6A03" w:rsidRPr="00DD5495" w:rsidRDefault="00FE6A03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CDBD" w14:textId="77777777" w:rsidR="00FE6A03" w:rsidRPr="00DD5495" w:rsidRDefault="00FE6A03">
            <w:pPr>
              <w:rPr>
                <w:rFonts w:cs="Arial"/>
                <w:szCs w:val="23"/>
              </w:rPr>
            </w:pPr>
          </w:p>
        </w:tc>
      </w:tr>
      <w:tr w:rsidR="0087683D" w:rsidRPr="00DD5495" w14:paraId="7F90A4D7" w14:textId="77777777" w:rsidTr="007A6341">
        <w:trPr>
          <w:trHeight w:val="397"/>
          <w:tblHeader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3C8E5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EC21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A040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B787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A8EB0" w14:textId="77777777" w:rsidR="00914951" w:rsidRPr="00DD5495" w:rsidRDefault="00914951">
            <w:pPr>
              <w:rPr>
                <w:rFonts w:cs="Arial"/>
                <w:szCs w:val="23"/>
              </w:rPr>
            </w:pPr>
          </w:p>
        </w:tc>
      </w:tr>
    </w:tbl>
    <w:p w14:paraId="6B10C111" w14:textId="77777777" w:rsidR="00504C20" w:rsidRPr="00504C20" w:rsidRDefault="00504C20" w:rsidP="002A4695">
      <w:pPr>
        <w:ind w:right="110"/>
        <w:rPr>
          <w:i/>
          <w:sz w:val="2"/>
          <w:szCs w:val="2"/>
        </w:rPr>
        <w:sectPr w:rsidR="00504C20" w:rsidRPr="00504C20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7CCB97D7" w14:textId="77777777" w:rsidR="00914951" w:rsidRPr="005A51F4" w:rsidRDefault="00914951" w:rsidP="002A4695">
      <w:pPr>
        <w:ind w:right="110"/>
        <w:rPr>
          <w:szCs w:val="23"/>
          <w:u w:val="single"/>
        </w:rPr>
      </w:pPr>
      <w:r w:rsidRPr="005A51F4">
        <w:rPr>
          <w:i/>
          <w:szCs w:val="23"/>
        </w:rPr>
        <w:t xml:space="preserve">Lagerbestand des Großhandels wird zum Grosso-Preis, über den Großhandel abgewickelter </w:t>
      </w:r>
      <w:r w:rsidRPr="005A51F4">
        <w:rPr>
          <w:i/>
          <w:noProof/>
          <w:szCs w:val="23"/>
        </w:rPr>
        <w:t>Lagerbestand</w:t>
      </w:r>
      <w:r w:rsidRPr="005A51F4">
        <w:rPr>
          <w:i/>
          <w:szCs w:val="23"/>
        </w:rPr>
        <w:t xml:space="preserve"> der Apotheken zum AEP plus 10 %</w:t>
      </w:r>
      <w:r w:rsidR="00B15968" w:rsidRPr="005A51F4">
        <w:rPr>
          <w:i/>
          <w:szCs w:val="23"/>
        </w:rPr>
        <w:t xml:space="preserve"> Handlingsgebühr gutgeschrieben. </w:t>
      </w:r>
      <w:r w:rsidR="00FE6A03" w:rsidRPr="005A51F4">
        <w:rPr>
          <w:i/>
          <w:szCs w:val="23"/>
        </w:rPr>
        <w:t xml:space="preserve">Die Veröffentlichung des </w:t>
      </w:r>
      <w:r w:rsidR="00B95D30" w:rsidRPr="005A51F4">
        <w:rPr>
          <w:i/>
          <w:szCs w:val="23"/>
        </w:rPr>
        <w:t>APG-Formular</w:t>
      </w:r>
      <w:r w:rsidR="00FE6A03" w:rsidRPr="005A51F4">
        <w:rPr>
          <w:i/>
          <w:szCs w:val="23"/>
        </w:rPr>
        <w:t>s</w:t>
      </w:r>
      <w:r w:rsidR="00C9112F">
        <w:rPr>
          <w:i/>
          <w:szCs w:val="23"/>
        </w:rPr>
        <w:t xml:space="preserve"> wird mit € 55</w:t>
      </w:r>
      <w:r w:rsidR="00B95D30" w:rsidRPr="005A51F4">
        <w:rPr>
          <w:i/>
          <w:szCs w:val="23"/>
        </w:rPr>
        <w:t>0</w:t>
      </w:r>
      <w:r w:rsidRPr="005A51F4">
        <w:rPr>
          <w:i/>
          <w:szCs w:val="23"/>
        </w:rPr>
        <w:t>,00 zzgl. MwSt. berechnet (sollte ausnahmsweise aufgrund des Umfangs der betreffenden Arzneimittel eine weitere Seite no</w:t>
      </w:r>
      <w:r w:rsidR="00C9112F">
        <w:rPr>
          <w:i/>
          <w:szCs w:val="23"/>
        </w:rPr>
        <w:t>twendig sein, wird diese mit 20</w:t>
      </w:r>
      <w:r w:rsidR="00B95D30" w:rsidRPr="005A51F4">
        <w:rPr>
          <w:i/>
          <w:szCs w:val="23"/>
        </w:rPr>
        <w:t>0</w:t>
      </w:r>
      <w:r w:rsidRPr="005A51F4">
        <w:rPr>
          <w:i/>
          <w:szCs w:val="23"/>
        </w:rPr>
        <w:t>,00 € zzgl. MwSt. berechnet).</w:t>
      </w:r>
      <w:r w:rsidRPr="005A51F4">
        <w:rPr>
          <w:szCs w:val="23"/>
        </w:rPr>
        <w:t xml:space="preserve"> </w:t>
      </w:r>
      <w:r w:rsidRPr="005A51F4">
        <w:rPr>
          <w:szCs w:val="23"/>
          <w:u w:val="single"/>
        </w:rPr>
        <w:t xml:space="preserve">Der pharmazeutische Großhandel </w:t>
      </w:r>
      <w:r w:rsidR="00ED1DAB">
        <w:rPr>
          <w:szCs w:val="23"/>
          <w:u w:val="single"/>
        </w:rPr>
        <w:t>übernimmt</w:t>
      </w:r>
      <w:r w:rsidRPr="005A51F4">
        <w:rPr>
          <w:szCs w:val="23"/>
          <w:u w:val="single"/>
        </w:rPr>
        <w:t xml:space="preserve"> keine Gewähr </w:t>
      </w:r>
      <w:r w:rsidR="00464FE1" w:rsidRPr="005A51F4">
        <w:rPr>
          <w:szCs w:val="23"/>
          <w:u w:val="single"/>
        </w:rPr>
        <w:t>für die Richtigkeit der Angaben der Apotheken</w:t>
      </w:r>
      <w:r w:rsidRPr="005A51F4">
        <w:rPr>
          <w:szCs w:val="23"/>
          <w:u w:val="single"/>
        </w:rPr>
        <w:t>.</w:t>
      </w:r>
    </w:p>
    <w:p w14:paraId="298D1E40" w14:textId="77777777" w:rsidR="00310B85" w:rsidRPr="005A51F4" w:rsidRDefault="00310B85">
      <w:pPr>
        <w:rPr>
          <w:szCs w:val="23"/>
        </w:rPr>
      </w:pPr>
    </w:p>
    <w:p w14:paraId="25CE3C91" w14:textId="77777777" w:rsidR="00914951" w:rsidRPr="005A51F4" w:rsidRDefault="00914951" w:rsidP="007A6341">
      <w:pPr>
        <w:tabs>
          <w:tab w:val="left" w:pos="6237"/>
        </w:tabs>
        <w:rPr>
          <w:szCs w:val="23"/>
        </w:rPr>
      </w:pPr>
      <w:r w:rsidRPr="005A51F4">
        <w:rPr>
          <w:szCs w:val="23"/>
        </w:rPr>
        <w:t>Retourenadresse</w:t>
      </w:r>
      <w:r w:rsidR="00927408" w:rsidRPr="005A51F4">
        <w:rPr>
          <w:szCs w:val="23"/>
        </w:rPr>
        <w:t xml:space="preserve"> in Deutschland</w:t>
      </w:r>
      <w:r w:rsidRPr="005A51F4">
        <w:rPr>
          <w:szCs w:val="23"/>
        </w:rPr>
        <w:t>:</w:t>
      </w:r>
      <w:r w:rsidR="007A6341">
        <w:rPr>
          <w:szCs w:val="23"/>
        </w:rPr>
        <w:tab/>
        <w:t>Kontakt/Nummer für Rückfragen:</w:t>
      </w:r>
      <w:r w:rsidR="007A6341">
        <w:rPr>
          <w:szCs w:val="23"/>
        </w:rPr>
        <w:br/>
        <w:t xml:space="preserve"> </w:t>
      </w:r>
      <w:r w:rsidR="007A6341">
        <w:rPr>
          <w:szCs w:val="23"/>
        </w:rPr>
        <w:tab/>
        <w:t>(erscheint auf dem Formular)</w:t>
      </w:r>
    </w:p>
    <w:p w14:paraId="73F64CCE" w14:textId="77777777" w:rsidR="00281ED9" w:rsidRPr="005A51F4" w:rsidRDefault="00281ED9">
      <w:pPr>
        <w:spacing w:line="360" w:lineRule="auto"/>
        <w:ind w:right="3401"/>
        <w:rPr>
          <w:szCs w:val="23"/>
        </w:rPr>
        <w:sectPr w:rsidR="00281ED9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1"/>
        <w:gridCol w:w="566"/>
        <w:gridCol w:w="3674"/>
      </w:tblGrid>
      <w:tr w:rsidR="007A6341" w:rsidRPr="00642189" w14:paraId="3ED75E4F" w14:textId="77777777" w:rsidTr="00642189">
        <w:tc>
          <w:tcPr>
            <w:tcW w:w="5669" w:type="dxa"/>
            <w:shd w:val="clear" w:color="auto" w:fill="auto"/>
          </w:tcPr>
          <w:p w14:paraId="4AED7BA3" w14:textId="77777777" w:rsidR="007A6341" w:rsidRPr="00642189" w:rsidRDefault="007A6341" w:rsidP="00D81C75">
            <w:pPr>
              <w:spacing w:before="120"/>
              <w:ind w:right="-127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13ACFF59" w14:textId="77777777" w:rsidR="007A6341" w:rsidRPr="00642189" w:rsidRDefault="007A6341" w:rsidP="00642189">
            <w:pPr>
              <w:spacing w:before="120"/>
              <w:ind w:right="3402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14:paraId="6ECCB8B8" w14:textId="77777777" w:rsidR="007A6341" w:rsidRPr="00642189" w:rsidRDefault="007A6341" w:rsidP="00D81C75">
            <w:pPr>
              <w:spacing w:before="120"/>
              <w:rPr>
                <w:sz w:val="22"/>
                <w:szCs w:val="22"/>
              </w:rPr>
            </w:pPr>
          </w:p>
        </w:tc>
      </w:tr>
      <w:tr w:rsidR="007A6341" w:rsidRPr="00642189" w14:paraId="3E41D2F8" w14:textId="77777777" w:rsidTr="00642189">
        <w:tc>
          <w:tcPr>
            <w:tcW w:w="5669" w:type="dxa"/>
            <w:shd w:val="clear" w:color="auto" w:fill="auto"/>
          </w:tcPr>
          <w:p w14:paraId="6749D317" w14:textId="77777777" w:rsidR="007A6341" w:rsidRPr="00642189" w:rsidRDefault="007A6341" w:rsidP="00D81C75">
            <w:pPr>
              <w:spacing w:before="120"/>
              <w:ind w:right="-127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163403C2" w14:textId="77777777" w:rsidR="007A6341" w:rsidRPr="00642189" w:rsidRDefault="007A6341" w:rsidP="00642189">
            <w:pPr>
              <w:spacing w:before="120"/>
              <w:ind w:right="3402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480DA41" w14:textId="77777777" w:rsidR="007A6341" w:rsidRPr="00642189" w:rsidRDefault="007A6341" w:rsidP="00D81C75">
            <w:pPr>
              <w:spacing w:before="120"/>
              <w:rPr>
                <w:sz w:val="22"/>
                <w:szCs w:val="22"/>
              </w:rPr>
            </w:pPr>
          </w:p>
        </w:tc>
      </w:tr>
      <w:tr w:rsidR="007A6341" w:rsidRPr="00642189" w14:paraId="7E624A43" w14:textId="77777777" w:rsidTr="00642189">
        <w:tc>
          <w:tcPr>
            <w:tcW w:w="5669" w:type="dxa"/>
            <w:shd w:val="clear" w:color="auto" w:fill="auto"/>
          </w:tcPr>
          <w:p w14:paraId="7E474862" w14:textId="77777777" w:rsidR="007A6341" w:rsidRPr="00642189" w:rsidRDefault="007A6341" w:rsidP="00D81C75">
            <w:pPr>
              <w:spacing w:before="120"/>
              <w:ind w:right="-127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0FB0E512" w14:textId="77777777" w:rsidR="007A6341" w:rsidRPr="00642189" w:rsidRDefault="007A6341" w:rsidP="00642189">
            <w:pPr>
              <w:spacing w:before="120"/>
              <w:ind w:right="3402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050949F" w14:textId="77777777" w:rsidR="007A6341" w:rsidRPr="00642189" w:rsidRDefault="007A6341" w:rsidP="00D81C75">
            <w:pPr>
              <w:spacing w:before="120"/>
              <w:rPr>
                <w:sz w:val="22"/>
                <w:szCs w:val="22"/>
              </w:rPr>
            </w:pPr>
          </w:p>
        </w:tc>
      </w:tr>
      <w:tr w:rsidR="007A6341" w:rsidRPr="00642189" w14:paraId="3114C098" w14:textId="77777777" w:rsidTr="00642189">
        <w:tc>
          <w:tcPr>
            <w:tcW w:w="5669" w:type="dxa"/>
            <w:shd w:val="clear" w:color="auto" w:fill="auto"/>
          </w:tcPr>
          <w:p w14:paraId="1BC7D684" w14:textId="77777777" w:rsidR="007A6341" w:rsidRPr="00642189" w:rsidRDefault="007A6341" w:rsidP="00D81C75">
            <w:pPr>
              <w:spacing w:before="120"/>
              <w:ind w:right="-127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5C7D4843" w14:textId="77777777" w:rsidR="007A6341" w:rsidRPr="00642189" w:rsidRDefault="007A6341" w:rsidP="00642189">
            <w:pPr>
              <w:spacing w:before="120"/>
              <w:ind w:right="3402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4D4A2907" w14:textId="77777777" w:rsidR="007A6341" w:rsidRPr="00642189" w:rsidRDefault="007A6341" w:rsidP="00D81C75">
            <w:pPr>
              <w:spacing w:before="120"/>
              <w:rPr>
                <w:sz w:val="22"/>
                <w:szCs w:val="22"/>
              </w:rPr>
            </w:pPr>
          </w:p>
        </w:tc>
      </w:tr>
      <w:tr w:rsidR="007A6341" w:rsidRPr="00642189" w14:paraId="22E9A293" w14:textId="77777777" w:rsidTr="00642189">
        <w:tc>
          <w:tcPr>
            <w:tcW w:w="5669" w:type="dxa"/>
            <w:shd w:val="clear" w:color="auto" w:fill="auto"/>
          </w:tcPr>
          <w:p w14:paraId="042D52E6" w14:textId="77777777" w:rsidR="007A6341" w:rsidRPr="00642189" w:rsidRDefault="007A6341" w:rsidP="00D81C75">
            <w:pPr>
              <w:spacing w:before="120"/>
              <w:ind w:right="-127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59D20690" w14:textId="77777777" w:rsidR="007A6341" w:rsidRPr="00642189" w:rsidRDefault="007A6341" w:rsidP="00642189">
            <w:pPr>
              <w:spacing w:before="120"/>
              <w:ind w:right="3402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952A750" w14:textId="77777777" w:rsidR="007A6341" w:rsidRPr="00642189" w:rsidRDefault="007A6341" w:rsidP="00D81C75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780E9433" w14:textId="77777777" w:rsidR="00914951" w:rsidRPr="007A6341" w:rsidRDefault="00914951" w:rsidP="007A6341">
      <w:pPr>
        <w:ind w:right="3402"/>
        <w:rPr>
          <w:sz w:val="22"/>
          <w:szCs w:val="22"/>
        </w:rPr>
      </w:pPr>
    </w:p>
    <w:p w14:paraId="62586E93" w14:textId="77777777" w:rsidR="00F36344" w:rsidRPr="00566309" w:rsidRDefault="00F36344" w:rsidP="007A6341">
      <w:pPr>
        <w:pBdr>
          <w:bottom w:val="single" w:sz="6" w:space="1" w:color="auto"/>
          <w:between w:val="single" w:sz="6" w:space="1" w:color="auto"/>
        </w:pBdr>
        <w:spacing w:before="180" w:line="360" w:lineRule="auto"/>
        <w:ind w:right="3402"/>
        <w:rPr>
          <w:szCs w:val="23"/>
        </w:rPr>
      </w:pPr>
    </w:p>
    <w:p w14:paraId="7596D597" w14:textId="77777777" w:rsidR="00281ED9" w:rsidRPr="005A51F4" w:rsidRDefault="00281ED9" w:rsidP="00281ED9">
      <w:pPr>
        <w:pBdr>
          <w:between w:val="single" w:sz="6" w:space="1" w:color="auto"/>
        </w:pBdr>
        <w:ind w:right="3402"/>
        <w:rPr>
          <w:sz w:val="10"/>
          <w:szCs w:val="10"/>
        </w:rPr>
      </w:pPr>
    </w:p>
    <w:p w14:paraId="368CFA0B" w14:textId="77777777" w:rsidR="00F36344" w:rsidRPr="005A51F4" w:rsidRDefault="00F36344" w:rsidP="00F36344">
      <w:pPr>
        <w:pBdr>
          <w:between w:val="single" w:sz="6" w:space="1" w:color="auto"/>
        </w:pBdr>
        <w:spacing w:line="360" w:lineRule="auto"/>
        <w:ind w:right="3401"/>
        <w:rPr>
          <w:szCs w:val="23"/>
        </w:rPr>
        <w:sectPr w:rsidR="00F36344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596138F5" w14:textId="77777777" w:rsidR="00914951" w:rsidRPr="005A51F4" w:rsidRDefault="00927408" w:rsidP="000C443F">
      <w:pPr>
        <w:pBdr>
          <w:between w:val="single" w:sz="6" w:space="1" w:color="auto"/>
        </w:pBdr>
        <w:ind w:right="3402"/>
        <w:rPr>
          <w:szCs w:val="23"/>
        </w:rPr>
      </w:pPr>
      <w:r w:rsidRPr="005A51F4">
        <w:rPr>
          <w:szCs w:val="23"/>
        </w:rPr>
        <w:t>(Unterschrift / Firmenstempel)</w:t>
      </w:r>
    </w:p>
    <w:p w14:paraId="01D2FB5B" w14:textId="77777777" w:rsidR="00F36344" w:rsidRPr="005A51F4" w:rsidRDefault="00F36344">
      <w:pPr>
        <w:pBdr>
          <w:bottom w:val="single" w:sz="6" w:space="1" w:color="auto"/>
        </w:pBdr>
        <w:ind w:right="3401"/>
        <w:rPr>
          <w:sz w:val="36"/>
          <w:szCs w:val="36"/>
        </w:rPr>
        <w:sectPr w:rsidR="00F36344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16017833" w14:textId="77777777" w:rsidR="002A4695" w:rsidRDefault="002A4695">
      <w:pPr>
        <w:pBdr>
          <w:bottom w:val="single" w:sz="6" w:space="1" w:color="auto"/>
        </w:pBdr>
        <w:ind w:right="3401"/>
        <w:rPr>
          <w:szCs w:val="23"/>
        </w:rPr>
      </w:pPr>
    </w:p>
    <w:p w14:paraId="516D0177" w14:textId="77777777" w:rsidR="00566309" w:rsidRPr="00566309" w:rsidRDefault="00566309">
      <w:pPr>
        <w:pBdr>
          <w:bottom w:val="single" w:sz="6" w:space="1" w:color="auto"/>
        </w:pBdr>
        <w:ind w:right="3401"/>
        <w:rPr>
          <w:szCs w:val="23"/>
        </w:rPr>
      </w:pPr>
    </w:p>
    <w:p w14:paraId="5DDE00E7" w14:textId="77777777" w:rsidR="00F36344" w:rsidRPr="005A51F4" w:rsidRDefault="00F36344">
      <w:pPr>
        <w:rPr>
          <w:sz w:val="10"/>
          <w:szCs w:val="10"/>
        </w:rPr>
      </w:pPr>
    </w:p>
    <w:p w14:paraId="28D5937B" w14:textId="77777777" w:rsidR="00F36344" w:rsidRPr="005A51F4" w:rsidRDefault="00F36344">
      <w:pPr>
        <w:rPr>
          <w:szCs w:val="23"/>
        </w:rPr>
        <w:sectPr w:rsidR="00F36344" w:rsidRPr="005A51F4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2487AF4D" w14:textId="77777777" w:rsidR="00914951" w:rsidRPr="005A51F4" w:rsidRDefault="00914951">
      <w:pPr>
        <w:rPr>
          <w:szCs w:val="23"/>
        </w:rPr>
      </w:pPr>
      <w:r w:rsidRPr="005A51F4">
        <w:rPr>
          <w:szCs w:val="23"/>
        </w:rPr>
        <w:t>(</w:t>
      </w:r>
      <w:r w:rsidR="00B15968" w:rsidRPr="005A51F4">
        <w:rPr>
          <w:szCs w:val="23"/>
        </w:rPr>
        <w:t>Ansprechpartner</w:t>
      </w:r>
      <w:r w:rsidR="00927408" w:rsidRPr="005A51F4">
        <w:rPr>
          <w:szCs w:val="23"/>
        </w:rPr>
        <w:t xml:space="preserve"> für die PSG mbH</w:t>
      </w:r>
      <w:r w:rsidRPr="005A51F4">
        <w:rPr>
          <w:szCs w:val="23"/>
        </w:rPr>
        <w:t xml:space="preserve"> </w:t>
      </w:r>
      <w:r w:rsidR="00927408" w:rsidRPr="005A51F4">
        <w:rPr>
          <w:szCs w:val="23"/>
        </w:rPr>
        <w:t>&amp; Telefonnummer</w:t>
      </w:r>
      <w:r w:rsidR="002A4695" w:rsidRPr="005A51F4">
        <w:rPr>
          <w:szCs w:val="23"/>
        </w:rPr>
        <w:t xml:space="preserve"> für Rückfragen</w:t>
      </w:r>
      <w:r w:rsidRPr="005A51F4">
        <w:rPr>
          <w:szCs w:val="23"/>
        </w:rPr>
        <w:t>)</w:t>
      </w:r>
    </w:p>
    <w:sectPr w:rsidR="00914951" w:rsidRPr="005A51F4" w:rsidSect="005E08BD">
      <w:footnotePr>
        <w:numRestart w:val="eachPage"/>
      </w:footnotePr>
      <w:type w:val="continuous"/>
      <w:pgSz w:w="11909" w:h="16834" w:code="9"/>
      <w:pgMar w:top="720" w:right="1009" w:bottom="720" w:left="1009" w:header="0" w:footer="0" w:gutter="0"/>
      <w:cols w:space="144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15A0" w14:textId="77777777" w:rsidR="006D5B02" w:rsidRDefault="006D5B02">
      <w:r>
        <w:separator/>
      </w:r>
    </w:p>
  </w:endnote>
  <w:endnote w:type="continuationSeparator" w:id="0">
    <w:p w14:paraId="63E5ADF3" w14:textId="77777777" w:rsidR="006D5B02" w:rsidRDefault="006D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DE831" w14:textId="77777777" w:rsidR="006176C0" w:rsidRDefault="006176C0">
    <w:pPr>
      <w:pStyle w:val="Fuzeile"/>
      <w:pBdr>
        <w:bottom w:val="single" w:sz="12" w:space="1" w:color="auto"/>
      </w:pBdr>
      <w:tabs>
        <w:tab w:val="clear" w:pos="4536"/>
        <w:tab w:val="left" w:pos="3119"/>
        <w:tab w:val="center" w:pos="3828"/>
        <w:tab w:val="left" w:pos="5954"/>
      </w:tabs>
      <w:rPr>
        <w:sz w:val="16"/>
      </w:rPr>
    </w:pPr>
  </w:p>
  <w:p w14:paraId="01E1996A" w14:textId="77777777" w:rsidR="006176C0" w:rsidRDefault="006176C0" w:rsidP="00C2746A">
    <w:pPr>
      <w:pStyle w:val="Fuzeile"/>
      <w:tabs>
        <w:tab w:val="clear" w:pos="4536"/>
        <w:tab w:val="left" w:pos="2977"/>
        <w:tab w:val="left" w:pos="7230"/>
      </w:tabs>
      <w:rPr>
        <w:sz w:val="16"/>
      </w:rPr>
    </w:pPr>
    <w:r>
      <w:rPr>
        <w:sz w:val="16"/>
      </w:rPr>
      <w:t>Geschäftsführer:</w:t>
    </w:r>
    <w:r>
      <w:rPr>
        <w:sz w:val="16"/>
      </w:rPr>
      <w:tab/>
      <w:t>Sitz der PSG PHAGRO-Service-GmbH:</w:t>
    </w:r>
    <w:r>
      <w:rPr>
        <w:sz w:val="16"/>
      </w:rPr>
      <w:tab/>
      <w:t>Registergericht:</w:t>
    </w:r>
  </w:p>
  <w:p w14:paraId="46C7236A" w14:textId="77777777" w:rsidR="006176C0" w:rsidRDefault="006176C0" w:rsidP="00C2746A">
    <w:pPr>
      <w:pStyle w:val="Fuzeile"/>
      <w:tabs>
        <w:tab w:val="clear" w:pos="4536"/>
        <w:tab w:val="left" w:pos="2977"/>
        <w:tab w:val="left" w:pos="7230"/>
      </w:tabs>
      <w:rPr>
        <w:sz w:val="16"/>
      </w:rPr>
    </w:pPr>
    <w:r>
      <w:rPr>
        <w:sz w:val="16"/>
      </w:rPr>
      <w:t>T</w:t>
    </w:r>
    <w:r w:rsidR="002D5143">
      <w:rPr>
        <w:sz w:val="16"/>
      </w:rPr>
      <w:t>homas Porstner</w:t>
    </w:r>
    <w:r w:rsidR="002D5143">
      <w:rPr>
        <w:sz w:val="16"/>
      </w:rPr>
      <w:tab/>
      <w:t>Französische Straße 12</w:t>
    </w:r>
    <w:r>
      <w:rPr>
        <w:sz w:val="16"/>
      </w:rPr>
      <w:tab/>
      <w:t>Amtsgericht Charlottenburg</w:t>
    </w:r>
  </w:p>
  <w:p w14:paraId="60A68448" w14:textId="77777777" w:rsidR="006176C0" w:rsidRDefault="006176C0" w:rsidP="00C2746A">
    <w:pPr>
      <w:pStyle w:val="Fuzeile"/>
      <w:tabs>
        <w:tab w:val="clear" w:pos="4536"/>
        <w:tab w:val="left" w:pos="2977"/>
        <w:tab w:val="left" w:pos="7230"/>
      </w:tabs>
      <w:rPr>
        <w:noProof/>
        <w:sz w:val="16"/>
      </w:rPr>
    </w:pPr>
    <w:r>
      <w:rPr>
        <w:sz w:val="16"/>
      </w:rPr>
      <w:tab/>
      <w:t>10117 Berlin</w:t>
    </w:r>
    <w:r>
      <w:rPr>
        <w:sz w:val="16"/>
      </w:rPr>
      <w:tab/>
    </w:r>
    <w:r>
      <w:rPr>
        <w:sz w:val="16"/>
      </w:rPr>
      <w:tab/>
      <w:t xml:space="preserve">Handelsregister-Nr. </w:t>
    </w:r>
    <w:r>
      <w:rPr>
        <w:noProof/>
        <w:sz w:val="16"/>
      </w:rPr>
      <w:t>HRB 128073 B</w:t>
    </w:r>
  </w:p>
  <w:p w14:paraId="6F2DA8C7" w14:textId="77777777" w:rsidR="006176C0" w:rsidRDefault="006176C0" w:rsidP="00C2746A">
    <w:pPr>
      <w:pStyle w:val="Fuzeile"/>
      <w:tabs>
        <w:tab w:val="clear" w:pos="4536"/>
        <w:tab w:val="left" w:pos="2977"/>
        <w:tab w:val="left" w:pos="7230"/>
      </w:tabs>
      <w:rPr>
        <w:noProof/>
        <w:sz w:val="16"/>
      </w:rPr>
    </w:pPr>
  </w:p>
  <w:p w14:paraId="45B0C657" w14:textId="77777777" w:rsidR="006176C0" w:rsidRDefault="006176C0" w:rsidP="00C2746A">
    <w:pPr>
      <w:pStyle w:val="Fuzeile"/>
      <w:tabs>
        <w:tab w:val="clear" w:pos="4536"/>
        <w:tab w:val="left" w:pos="2977"/>
        <w:tab w:val="left" w:pos="723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0D69" w14:textId="77777777" w:rsidR="006D5B02" w:rsidRDefault="006D5B02">
      <w:r>
        <w:separator/>
      </w:r>
    </w:p>
  </w:footnote>
  <w:footnote w:type="continuationSeparator" w:id="0">
    <w:p w14:paraId="3A96FF11" w14:textId="77777777" w:rsidR="006D5B02" w:rsidRDefault="006D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5A11CE"/>
    <w:lvl w:ilvl="0">
      <w:numFmt w:val="bullet"/>
      <w:lvlText w:val="*"/>
      <w:lvlJc w:val="left"/>
    </w:lvl>
  </w:abstractNum>
  <w:abstractNum w:abstractNumId="1" w15:restartNumberingAfterBreak="0">
    <w:nsid w:val="13D04F12"/>
    <w:multiLevelType w:val="hybridMultilevel"/>
    <w:tmpl w:val="325AEE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633AC9"/>
    <w:multiLevelType w:val="hybridMultilevel"/>
    <w:tmpl w:val="F2042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B573D1"/>
    <w:multiLevelType w:val="hybridMultilevel"/>
    <w:tmpl w:val="BECC2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70CEE"/>
    <w:multiLevelType w:val="hybridMultilevel"/>
    <w:tmpl w:val="54A842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3525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4241375">
    <w:abstractNumId w:val="3"/>
  </w:num>
  <w:num w:numId="3" w16cid:durableId="1496914465">
    <w:abstractNumId w:val="4"/>
  </w:num>
  <w:num w:numId="4" w16cid:durableId="402488563">
    <w:abstractNumId w:val="2"/>
  </w:num>
  <w:num w:numId="5" w16cid:durableId="1705473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formatting="1" w:enforcement="1" w:cryptProviderType="rsaAES" w:cryptAlgorithmClass="hash" w:cryptAlgorithmType="typeAny" w:cryptAlgorithmSid="14" w:cryptSpinCount="100000" w:hash="HtUuNpHwtwFzuqmwVsSZr+o32jTtsD+mGpiciZn3qYEwR5qLb0rI/JTfUvo9xNxIG4zrk4ycDo34sAsUapgaFg==" w:salt="ZLi8vCyBTYuIk6PwaKjZKQ=="/>
  <w:defaultTabStop w:val="720"/>
  <w:autoHyphenation/>
  <w:hyphenationZone w:val="357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5121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25"/>
    <w:rsid w:val="00003E1A"/>
    <w:rsid w:val="000051CD"/>
    <w:rsid w:val="0000753B"/>
    <w:rsid w:val="00016828"/>
    <w:rsid w:val="00021901"/>
    <w:rsid w:val="000831E3"/>
    <w:rsid w:val="000C443F"/>
    <w:rsid w:val="00131129"/>
    <w:rsid w:val="00162C2D"/>
    <w:rsid w:val="001C1587"/>
    <w:rsid w:val="001F4B53"/>
    <w:rsid w:val="00211036"/>
    <w:rsid w:val="00232FA5"/>
    <w:rsid w:val="002652CD"/>
    <w:rsid w:val="002748F1"/>
    <w:rsid w:val="00281ED9"/>
    <w:rsid w:val="00294D93"/>
    <w:rsid w:val="002A4695"/>
    <w:rsid w:val="002C3853"/>
    <w:rsid w:val="002C795A"/>
    <w:rsid w:val="002D2E60"/>
    <w:rsid w:val="002D3D39"/>
    <w:rsid w:val="002D40CD"/>
    <w:rsid w:val="002D5143"/>
    <w:rsid w:val="003008AF"/>
    <w:rsid w:val="00310B85"/>
    <w:rsid w:val="003326B3"/>
    <w:rsid w:val="00334C8D"/>
    <w:rsid w:val="00357C5E"/>
    <w:rsid w:val="003779D2"/>
    <w:rsid w:val="003A02CD"/>
    <w:rsid w:val="003A7A93"/>
    <w:rsid w:val="003B2AFC"/>
    <w:rsid w:val="003E6512"/>
    <w:rsid w:val="003F18C4"/>
    <w:rsid w:val="00415A50"/>
    <w:rsid w:val="00424B16"/>
    <w:rsid w:val="00444052"/>
    <w:rsid w:val="00444238"/>
    <w:rsid w:val="00451540"/>
    <w:rsid w:val="00464FE1"/>
    <w:rsid w:val="00473614"/>
    <w:rsid w:val="004E4894"/>
    <w:rsid w:val="00504C20"/>
    <w:rsid w:val="00507C9E"/>
    <w:rsid w:val="005106FD"/>
    <w:rsid w:val="00521E36"/>
    <w:rsid w:val="00556FBF"/>
    <w:rsid w:val="00566309"/>
    <w:rsid w:val="0059633B"/>
    <w:rsid w:val="005A51F4"/>
    <w:rsid w:val="005A67B0"/>
    <w:rsid w:val="005B65BA"/>
    <w:rsid w:val="005D503B"/>
    <w:rsid w:val="005E08BD"/>
    <w:rsid w:val="005E1F10"/>
    <w:rsid w:val="00606412"/>
    <w:rsid w:val="00610225"/>
    <w:rsid w:val="006176C0"/>
    <w:rsid w:val="006343BF"/>
    <w:rsid w:val="00636AB4"/>
    <w:rsid w:val="00637CD6"/>
    <w:rsid w:val="00641528"/>
    <w:rsid w:val="00642189"/>
    <w:rsid w:val="006562CF"/>
    <w:rsid w:val="00680BBD"/>
    <w:rsid w:val="0068331B"/>
    <w:rsid w:val="00687046"/>
    <w:rsid w:val="006925D0"/>
    <w:rsid w:val="00697D82"/>
    <w:rsid w:val="006A3A7F"/>
    <w:rsid w:val="006A5678"/>
    <w:rsid w:val="006C4336"/>
    <w:rsid w:val="006D5B02"/>
    <w:rsid w:val="006D7CD0"/>
    <w:rsid w:val="00704856"/>
    <w:rsid w:val="00726E17"/>
    <w:rsid w:val="00730047"/>
    <w:rsid w:val="00734BA1"/>
    <w:rsid w:val="00745A7D"/>
    <w:rsid w:val="00747FF4"/>
    <w:rsid w:val="007522B6"/>
    <w:rsid w:val="0076046D"/>
    <w:rsid w:val="00765A1A"/>
    <w:rsid w:val="00767CC4"/>
    <w:rsid w:val="00771707"/>
    <w:rsid w:val="00775BC2"/>
    <w:rsid w:val="00794B43"/>
    <w:rsid w:val="0079602D"/>
    <w:rsid w:val="007A3744"/>
    <w:rsid w:val="007A6341"/>
    <w:rsid w:val="007C580F"/>
    <w:rsid w:val="007D25E9"/>
    <w:rsid w:val="008228E3"/>
    <w:rsid w:val="0083788E"/>
    <w:rsid w:val="0087683D"/>
    <w:rsid w:val="00886066"/>
    <w:rsid w:val="00893B63"/>
    <w:rsid w:val="008B5D0E"/>
    <w:rsid w:val="00914951"/>
    <w:rsid w:val="00921415"/>
    <w:rsid w:val="00924614"/>
    <w:rsid w:val="00925098"/>
    <w:rsid w:val="00927408"/>
    <w:rsid w:val="00954F5C"/>
    <w:rsid w:val="00981200"/>
    <w:rsid w:val="009A2464"/>
    <w:rsid w:val="009B56E7"/>
    <w:rsid w:val="009B6CF8"/>
    <w:rsid w:val="009D67CF"/>
    <w:rsid w:val="009E18D2"/>
    <w:rsid w:val="009F0822"/>
    <w:rsid w:val="00A320CD"/>
    <w:rsid w:val="00A40F06"/>
    <w:rsid w:val="00A55D98"/>
    <w:rsid w:val="00A5681E"/>
    <w:rsid w:val="00A934B9"/>
    <w:rsid w:val="00AD5020"/>
    <w:rsid w:val="00AE66DD"/>
    <w:rsid w:val="00B15968"/>
    <w:rsid w:val="00B312F1"/>
    <w:rsid w:val="00B46A7A"/>
    <w:rsid w:val="00B95D30"/>
    <w:rsid w:val="00BE00C9"/>
    <w:rsid w:val="00BE42DC"/>
    <w:rsid w:val="00BE556C"/>
    <w:rsid w:val="00BF4B7F"/>
    <w:rsid w:val="00BF6B89"/>
    <w:rsid w:val="00C2746A"/>
    <w:rsid w:val="00C7405C"/>
    <w:rsid w:val="00C9112F"/>
    <w:rsid w:val="00C92E46"/>
    <w:rsid w:val="00CB1C43"/>
    <w:rsid w:val="00CC2A6E"/>
    <w:rsid w:val="00CC5EA1"/>
    <w:rsid w:val="00CE2517"/>
    <w:rsid w:val="00CE2527"/>
    <w:rsid w:val="00D03D05"/>
    <w:rsid w:val="00D14671"/>
    <w:rsid w:val="00D14CEF"/>
    <w:rsid w:val="00D70086"/>
    <w:rsid w:val="00D80A71"/>
    <w:rsid w:val="00D81C75"/>
    <w:rsid w:val="00D87932"/>
    <w:rsid w:val="00DD5495"/>
    <w:rsid w:val="00DF06CD"/>
    <w:rsid w:val="00E40798"/>
    <w:rsid w:val="00E71C5D"/>
    <w:rsid w:val="00E75C8B"/>
    <w:rsid w:val="00EB4CD9"/>
    <w:rsid w:val="00EC426F"/>
    <w:rsid w:val="00ED1DAB"/>
    <w:rsid w:val="00ED429F"/>
    <w:rsid w:val="00EE3E96"/>
    <w:rsid w:val="00EE6FE7"/>
    <w:rsid w:val="00EF4C27"/>
    <w:rsid w:val="00F1652E"/>
    <w:rsid w:val="00F1681F"/>
    <w:rsid w:val="00F36344"/>
    <w:rsid w:val="00F77F03"/>
    <w:rsid w:val="00F8321C"/>
    <w:rsid w:val="00F8494C"/>
    <w:rsid w:val="00FA4824"/>
    <w:rsid w:val="00FB0046"/>
    <w:rsid w:val="00FE27AB"/>
    <w:rsid w:val="00FE3659"/>
    <w:rsid w:val="00FE6A03"/>
    <w:rsid w:val="00FF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4961B87"/>
  <w15:chartTrackingRefBased/>
  <w15:docId w15:val="{F37886E0-6FF2-44D3-B8DD-B80CD7A9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56630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 w:val="23"/>
    </w:rPr>
  </w:style>
  <w:style w:type="paragraph" w:styleId="berschrift1">
    <w:name w:val="heading 1"/>
    <w:basedOn w:val="Standard"/>
    <w:next w:val="Standard"/>
    <w:qFormat/>
    <w:locked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locked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einzug"/>
    <w:qFormat/>
    <w:locked/>
    <w:pPr>
      <w:ind w:left="354"/>
      <w:outlineLvl w:val="2"/>
    </w:pPr>
  </w:style>
  <w:style w:type="paragraph" w:styleId="berschrift4">
    <w:name w:val="heading 4"/>
    <w:basedOn w:val="Standard"/>
    <w:next w:val="Standard"/>
    <w:qFormat/>
    <w:locked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locked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locked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Standard"/>
    <w:next w:val="Standard"/>
    <w:qFormat/>
    <w:locked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locked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locked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locked/>
    <w:pPr>
      <w:tabs>
        <w:tab w:val="right" w:leader="dot" w:pos="10466"/>
      </w:tabs>
      <w:ind w:left="480" w:hanging="480"/>
    </w:pPr>
  </w:style>
  <w:style w:type="paragraph" w:styleId="Umschlagabsenderadresse">
    <w:name w:val="envelope return"/>
    <w:basedOn w:val="Standard"/>
    <w:semiHidden/>
    <w:locked/>
    <w:rPr>
      <w:sz w:val="20"/>
    </w:rPr>
  </w:style>
  <w:style w:type="paragraph" w:styleId="Kommentartext">
    <w:name w:val="annotation text"/>
    <w:basedOn w:val="Standard"/>
    <w:semiHidden/>
    <w:locked/>
    <w:rPr>
      <w:sz w:val="20"/>
    </w:rPr>
  </w:style>
  <w:style w:type="character" w:styleId="Kommentarzeichen">
    <w:name w:val="annotation reference"/>
    <w:semiHidden/>
    <w:locked/>
    <w:rPr>
      <w:noProof w:val="0"/>
      <w:sz w:val="16"/>
      <w:lang w:val="de-DE"/>
    </w:rPr>
  </w:style>
  <w:style w:type="paragraph" w:styleId="Aufzhlungszeichen">
    <w:name w:val="List Bullet"/>
    <w:basedOn w:val="Standard"/>
    <w:semiHidden/>
    <w:locked/>
    <w:pPr>
      <w:ind w:left="283" w:hanging="283"/>
    </w:pPr>
  </w:style>
  <w:style w:type="paragraph" w:styleId="Aufzhlungszeichen2">
    <w:name w:val="List Bullet 2"/>
    <w:basedOn w:val="Standard"/>
    <w:semiHidden/>
    <w:locked/>
    <w:pPr>
      <w:ind w:left="566" w:hanging="283"/>
    </w:pPr>
  </w:style>
  <w:style w:type="paragraph" w:styleId="Aufzhlungszeichen3">
    <w:name w:val="List Bullet 3"/>
    <w:basedOn w:val="Standard"/>
    <w:semiHidden/>
    <w:locked/>
    <w:pPr>
      <w:ind w:left="849" w:hanging="283"/>
    </w:pPr>
  </w:style>
  <w:style w:type="paragraph" w:styleId="Aufzhlungszeichen4">
    <w:name w:val="List Bullet 4"/>
    <w:basedOn w:val="Standard"/>
    <w:semiHidden/>
    <w:locked/>
    <w:pPr>
      <w:ind w:left="1132" w:hanging="283"/>
    </w:pPr>
  </w:style>
  <w:style w:type="paragraph" w:styleId="Aufzhlungszeichen5">
    <w:name w:val="List Bullet 5"/>
    <w:basedOn w:val="Standard"/>
    <w:semiHidden/>
    <w:locked/>
    <w:pPr>
      <w:ind w:left="1415" w:hanging="283"/>
    </w:pPr>
  </w:style>
  <w:style w:type="paragraph" w:styleId="Beschriftung">
    <w:name w:val="caption"/>
    <w:basedOn w:val="Standard"/>
    <w:next w:val="Standard"/>
    <w:qFormat/>
    <w:locked/>
    <w:pPr>
      <w:spacing w:after="120"/>
    </w:pPr>
    <w:rPr>
      <w:b/>
    </w:rPr>
  </w:style>
  <w:style w:type="paragraph" w:styleId="Endnotentext">
    <w:name w:val="endnote text"/>
    <w:basedOn w:val="Standard"/>
    <w:semiHidden/>
    <w:locked/>
    <w:rPr>
      <w:sz w:val="20"/>
    </w:rPr>
  </w:style>
  <w:style w:type="character" w:styleId="Endnotenzeichen">
    <w:name w:val="endnote reference"/>
    <w:semiHidden/>
    <w:locked/>
    <w:rPr>
      <w:noProof w:val="0"/>
      <w:vertAlign w:val="superscript"/>
      <w:lang w:val="de-DE"/>
    </w:rPr>
  </w:style>
  <w:style w:type="paragraph" w:styleId="Funotentext">
    <w:name w:val="footnote text"/>
    <w:basedOn w:val="Standard"/>
    <w:semiHidden/>
    <w:locked/>
    <w:rPr>
      <w:sz w:val="20"/>
    </w:rPr>
  </w:style>
  <w:style w:type="character" w:styleId="Funotenzeichen">
    <w:name w:val="footnote reference"/>
    <w:semiHidden/>
    <w:locked/>
    <w:rPr>
      <w:noProof w:val="0"/>
      <w:vertAlign w:val="superscript"/>
      <w:lang w:val="de-DE"/>
    </w:rPr>
  </w:style>
  <w:style w:type="paragraph" w:styleId="Fuzeile">
    <w:name w:val="footer"/>
    <w:basedOn w:val="Standard"/>
    <w:semiHidden/>
    <w:locked/>
    <w:pPr>
      <w:tabs>
        <w:tab w:val="center" w:pos="4536"/>
        <w:tab w:val="right" w:pos="9072"/>
      </w:tabs>
    </w:pPr>
  </w:style>
  <w:style w:type="paragraph" w:styleId="Gruformel">
    <w:name w:val="Closing"/>
    <w:basedOn w:val="Standard"/>
    <w:semiHidden/>
    <w:locked/>
    <w:pPr>
      <w:ind w:left="4252"/>
    </w:pPr>
  </w:style>
  <w:style w:type="paragraph" w:styleId="Index1">
    <w:name w:val="index 1"/>
    <w:basedOn w:val="Standard"/>
    <w:next w:val="Standard"/>
    <w:semiHidden/>
    <w:locked/>
    <w:pPr>
      <w:tabs>
        <w:tab w:val="right" w:leader="dot" w:pos="10466"/>
      </w:tabs>
      <w:ind w:left="240" w:hanging="240"/>
    </w:pPr>
  </w:style>
  <w:style w:type="paragraph" w:styleId="Index2">
    <w:name w:val="index 2"/>
    <w:basedOn w:val="Standard"/>
    <w:next w:val="Standard"/>
    <w:semiHidden/>
    <w:locked/>
    <w:pPr>
      <w:tabs>
        <w:tab w:val="right" w:leader="dot" w:pos="10466"/>
      </w:tabs>
      <w:ind w:left="480" w:hanging="240"/>
    </w:pPr>
  </w:style>
  <w:style w:type="paragraph" w:styleId="Index3">
    <w:name w:val="index 3"/>
    <w:basedOn w:val="Standard"/>
    <w:next w:val="Standard"/>
    <w:semiHidden/>
    <w:locked/>
    <w:pPr>
      <w:tabs>
        <w:tab w:val="right" w:leader="dot" w:pos="10466"/>
      </w:tabs>
      <w:ind w:left="720" w:hanging="240"/>
    </w:pPr>
  </w:style>
  <w:style w:type="paragraph" w:styleId="Index4">
    <w:name w:val="index 4"/>
    <w:basedOn w:val="Standard"/>
    <w:next w:val="Standard"/>
    <w:semiHidden/>
    <w:locked/>
    <w:pPr>
      <w:tabs>
        <w:tab w:val="right" w:leader="dot" w:pos="10466"/>
      </w:tabs>
      <w:ind w:left="960" w:hanging="240"/>
    </w:pPr>
  </w:style>
  <w:style w:type="paragraph" w:styleId="Index5">
    <w:name w:val="index 5"/>
    <w:basedOn w:val="Standard"/>
    <w:next w:val="Standard"/>
    <w:semiHidden/>
    <w:locked/>
    <w:pPr>
      <w:tabs>
        <w:tab w:val="right" w:leader="dot" w:pos="10466"/>
      </w:tabs>
      <w:ind w:left="1200" w:hanging="240"/>
    </w:pPr>
  </w:style>
  <w:style w:type="paragraph" w:styleId="Index6">
    <w:name w:val="index 6"/>
    <w:basedOn w:val="Standard"/>
    <w:next w:val="Standard"/>
    <w:semiHidden/>
    <w:locked/>
    <w:pPr>
      <w:tabs>
        <w:tab w:val="right" w:leader="dot" w:pos="10466"/>
      </w:tabs>
      <w:ind w:left="1440" w:hanging="240"/>
    </w:pPr>
  </w:style>
  <w:style w:type="paragraph" w:styleId="Index7">
    <w:name w:val="index 7"/>
    <w:basedOn w:val="Standard"/>
    <w:next w:val="Standard"/>
    <w:semiHidden/>
    <w:locked/>
    <w:pPr>
      <w:tabs>
        <w:tab w:val="right" w:leader="dot" w:pos="10466"/>
      </w:tabs>
      <w:ind w:left="1680" w:hanging="240"/>
    </w:pPr>
  </w:style>
  <w:style w:type="paragraph" w:styleId="Index8">
    <w:name w:val="index 8"/>
    <w:basedOn w:val="Standard"/>
    <w:next w:val="Standard"/>
    <w:semiHidden/>
    <w:locked/>
    <w:pPr>
      <w:tabs>
        <w:tab w:val="right" w:leader="dot" w:pos="10466"/>
      </w:tabs>
      <w:ind w:left="1920" w:hanging="240"/>
    </w:pPr>
  </w:style>
  <w:style w:type="paragraph" w:styleId="Index9">
    <w:name w:val="index 9"/>
    <w:basedOn w:val="Standard"/>
    <w:next w:val="Standard"/>
    <w:semiHidden/>
    <w:locked/>
    <w:pPr>
      <w:tabs>
        <w:tab w:val="right" w:leader="dot" w:pos="10466"/>
      </w:tabs>
      <w:ind w:left="2160" w:hanging="240"/>
    </w:pPr>
  </w:style>
  <w:style w:type="paragraph" w:styleId="Indexberschrift">
    <w:name w:val="index heading"/>
    <w:basedOn w:val="Standard"/>
    <w:next w:val="Index1"/>
    <w:semiHidden/>
    <w:locked/>
    <w:rPr>
      <w:b/>
    </w:rPr>
  </w:style>
  <w:style w:type="paragraph" w:styleId="Kopfzeile">
    <w:name w:val="header"/>
    <w:basedOn w:val="Standard"/>
    <w:semiHidden/>
    <w:locked/>
    <w:pPr>
      <w:tabs>
        <w:tab w:val="center" w:pos="4536"/>
        <w:tab w:val="right" w:pos="9072"/>
      </w:tabs>
    </w:pPr>
  </w:style>
  <w:style w:type="paragraph" w:styleId="Liste">
    <w:name w:val="List"/>
    <w:basedOn w:val="Standard"/>
    <w:semiHidden/>
    <w:locked/>
    <w:pPr>
      <w:ind w:left="283" w:hanging="283"/>
    </w:pPr>
  </w:style>
  <w:style w:type="paragraph" w:styleId="Liste2">
    <w:name w:val="List 2"/>
    <w:basedOn w:val="Standard"/>
    <w:semiHidden/>
    <w:locked/>
    <w:pPr>
      <w:ind w:left="566" w:hanging="283"/>
    </w:pPr>
  </w:style>
  <w:style w:type="paragraph" w:styleId="Liste3">
    <w:name w:val="List 3"/>
    <w:basedOn w:val="Standard"/>
    <w:semiHidden/>
    <w:locked/>
    <w:pPr>
      <w:ind w:left="849" w:hanging="283"/>
    </w:pPr>
  </w:style>
  <w:style w:type="paragraph" w:styleId="Liste4">
    <w:name w:val="List 4"/>
    <w:basedOn w:val="Standard"/>
    <w:semiHidden/>
    <w:locked/>
    <w:pPr>
      <w:ind w:left="1132" w:hanging="283"/>
    </w:pPr>
  </w:style>
  <w:style w:type="paragraph" w:styleId="Liste5">
    <w:name w:val="List 5"/>
    <w:basedOn w:val="Standard"/>
    <w:semiHidden/>
    <w:locked/>
    <w:pPr>
      <w:ind w:left="1415" w:hanging="283"/>
    </w:pPr>
  </w:style>
  <w:style w:type="paragraph" w:styleId="Listenfortsetzung">
    <w:name w:val="List Continue"/>
    <w:basedOn w:val="Standard"/>
    <w:semiHidden/>
    <w:locked/>
    <w:pPr>
      <w:spacing w:after="120"/>
      <w:ind w:left="283"/>
    </w:pPr>
  </w:style>
  <w:style w:type="paragraph" w:styleId="Listenfortsetzung2">
    <w:name w:val="List Continue 2"/>
    <w:basedOn w:val="Standard"/>
    <w:semiHidden/>
    <w:locked/>
    <w:pPr>
      <w:spacing w:after="120"/>
      <w:ind w:left="566"/>
    </w:pPr>
  </w:style>
  <w:style w:type="paragraph" w:styleId="Listenfortsetzung3">
    <w:name w:val="List Continue 3"/>
    <w:basedOn w:val="Standard"/>
    <w:semiHidden/>
    <w:locked/>
    <w:pPr>
      <w:spacing w:after="120"/>
      <w:ind w:left="849"/>
    </w:pPr>
  </w:style>
  <w:style w:type="paragraph" w:styleId="Listenfortsetzung4">
    <w:name w:val="List Continue 4"/>
    <w:basedOn w:val="Standard"/>
    <w:semiHidden/>
    <w:locked/>
    <w:pPr>
      <w:spacing w:after="120"/>
      <w:ind w:left="1132"/>
    </w:pPr>
  </w:style>
  <w:style w:type="paragraph" w:styleId="Listenfortsetzung5">
    <w:name w:val="List Continue 5"/>
    <w:basedOn w:val="Standard"/>
    <w:semiHidden/>
    <w:locked/>
    <w:pPr>
      <w:spacing w:after="120"/>
      <w:ind w:left="1415"/>
    </w:pPr>
  </w:style>
  <w:style w:type="paragraph" w:styleId="Listennummer">
    <w:name w:val="List Number"/>
    <w:basedOn w:val="Standard"/>
    <w:semiHidden/>
    <w:locked/>
    <w:pPr>
      <w:ind w:left="283" w:hanging="283"/>
    </w:pPr>
  </w:style>
  <w:style w:type="paragraph" w:styleId="Listennummer2">
    <w:name w:val="List Number 2"/>
    <w:basedOn w:val="Standard"/>
    <w:semiHidden/>
    <w:locked/>
    <w:pPr>
      <w:ind w:left="566" w:hanging="283"/>
    </w:pPr>
  </w:style>
  <w:style w:type="paragraph" w:styleId="Listennummer3">
    <w:name w:val="List Number 3"/>
    <w:basedOn w:val="Standard"/>
    <w:semiHidden/>
    <w:locked/>
    <w:pPr>
      <w:ind w:left="849" w:hanging="283"/>
    </w:pPr>
  </w:style>
  <w:style w:type="paragraph" w:styleId="Listennummer4">
    <w:name w:val="List Number 4"/>
    <w:basedOn w:val="Standard"/>
    <w:semiHidden/>
    <w:locked/>
    <w:pPr>
      <w:ind w:left="1132" w:hanging="283"/>
    </w:pPr>
  </w:style>
  <w:style w:type="paragraph" w:styleId="Listennummer5">
    <w:name w:val="List Number 5"/>
    <w:basedOn w:val="Standard"/>
    <w:semiHidden/>
    <w:locked/>
    <w:pPr>
      <w:ind w:left="1415" w:hanging="283"/>
    </w:pPr>
  </w:style>
  <w:style w:type="paragraph" w:styleId="Makrotext">
    <w:name w:val="macro"/>
    <w:semiHidden/>
    <w:lock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Nachrichtenkopf">
    <w:name w:val="Message Header"/>
    <w:basedOn w:val="Standard"/>
    <w:semiHidden/>
    <w:lock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Seitenzahl">
    <w:name w:val="page number"/>
    <w:semiHidden/>
    <w:locked/>
    <w:rPr>
      <w:noProof w:val="0"/>
      <w:lang w:val="de-DE"/>
    </w:rPr>
  </w:style>
  <w:style w:type="paragraph" w:styleId="Standardeinzug">
    <w:name w:val="Normal Indent"/>
    <w:basedOn w:val="Standard"/>
    <w:next w:val="berschrift3"/>
    <w:semiHidden/>
    <w:locked/>
    <w:pPr>
      <w:ind w:left="426" w:hanging="425"/>
    </w:pPr>
  </w:style>
  <w:style w:type="paragraph" w:styleId="Textkrper">
    <w:name w:val="Body Text"/>
    <w:basedOn w:val="Standard"/>
    <w:semiHidden/>
    <w:locked/>
    <w:pPr>
      <w:spacing w:after="120"/>
    </w:pPr>
  </w:style>
  <w:style w:type="paragraph" w:customStyle="1" w:styleId="Textkrper21">
    <w:name w:val="Textkörper 21"/>
    <w:basedOn w:val="Standard"/>
    <w:locked/>
    <w:pPr>
      <w:spacing w:after="120"/>
      <w:ind w:left="283"/>
    </w:pPr>
  </w:style>
  <w:style w:type="paragraph" w:styleId="Titel">
    <w:name w:val="Title"/>
    <w:basedOn w:val="Standard"/>
    <w:qFormat/>
    <w:locked/>
    <w:pPr>
      <w:spacing w:before="240" w:after="60"/>
      <w:jc w:val="center"/>
    </w:pPr>
    <w:rPr>
      <w:b/>
      <w:kern w:val="28"/>
      <w:sz w:val="32"/>
    </w:rPr>
  </w:style>
  <w:style w:type="paragraph" w:styleId="Umschlagadresse">
    <w:name w:val="envelope address"/>
    <w:basedOn w:val="Standard"/>
    <w:semiHidden/>
    <w:locked/>
    <w:pPr>
      <w:framePr w:w="7938" w:h="1985" w:hRule="exact" w:hSpace="141" w:wrap="auto" w:hAnchor="page" w:xAlign="center" w:yAlign="bottom"/>
      <w:ind w:left="2835"/>
    </w:pPr>
  </w:style>
  <w:style w:type="paragraph" w:styleId="Unterschrift">
    <w:name w:val="Signature"/>
    <w:basedOn w:val="Standard"/>
    <w:semiHidden/>
    <w:locked/>
    <w:pPr>
      <w:ind w:left="4252"/>
    </w:pPr>
  </w:style>
  <w:style w:type="paragraph" w:styleId="Untertitel">
    <w:name w:val="Subtitle"/>
    <w:basedOn w:val="Standard"/>
    <w:qFormat/>
    <w:locked/>
    <w:pPr>
      <w:spacing w:after="60"/>
      <w:jc w:val="center"/>
    </w:pPr>
  </w:style>
  <w:style w:type="paragraph" w:styleId="Verzeichnis1">
    <w:name w:val="toc 1"/>
    <w:basedOn w:val="Standard"/>
    <w:next w:val="Standard"/>
    <w:semiHidden/>
    <w:locked/>
    <w:pPr>
      <w:tabs>
        <w:tab w:val="right" w:leader="dot" w:pos="9071"/>
      </w:tabs>
      <w:spacing w:before="120" w:after="120"/>
      <w:ind w:left="283" w:hanging="283"/>
      <w:jc w:val="left"/>
    </w:pPr>
    <w:rPr>
      <w:b/>
      <w:sz w:val="22"/>
    </w:rPr>
  </w:style>
  <w:style w:type="paragraph" w:styleId="Verzeichnis2">
    <w:name w:val="toc 2"/>
    <w:basedOn w:val="Standard"/>
    <w:next w:val="Standard"/>
    <w:semiHidden/>
    <w:locked/>
    <w:pPr>
      <w:tabs>
        <w:tab w:val="right" w:leader="dot" w:pos="10466"/>
      </w:tabs>
      <w:ind w:left="240"/>
    </w:pPr>
  </w:style>
  <w:style w:type="paragraph" w:styleId="Verzeichnis3">
    <w:name w:val="toc 3"/>
    <w:basedOn w:val="Standard"/>
    <w:next w:val="Standard"/>
    <w:semiHidden/>
    <w:locked/>
    <w:pPr>
      <w:tabs>
        <w:tab w:val="right" w:leader="dot" w:pos="10466"/>
      </w:tabs>
      <w:ind w:left="480"/>
    </w:pPr>
  </w:style>
  <w:style w:type="paragraph" w:styleId="Verzeichnis4">
    <w:name w:val="toc 4"/>
    <w:basedOn w:val="Standard"/>
    <w:next w:val="Standard"/>
    <w:semiHidden/>
    <w:locked/>
    <w:pPr>
      <w:tabs>
        <w:tab w:val="right" w:leader="dot" w:pos="10466"/>
      </w:tabs>
      <w:ind w:left="720"/>
    </w:pPr>
  </w:style>
  <w:style w:type="paragraph" w:styleId="Verzeichnis5">
    <w:name w:val="toc 5"/>
    <w:basedOn w:val="Standard"/>
    <w:next w:val="Standard"/>
    <w:semiHidden/>
    <w:locked/>
    <w:pPr>
      <w:tabs>
        <w:tab w:val="right" w:leader="dot" w:pos="10466"/>
      </w:tabs>
      <w:ind w:left="960"/>
    </w:pPr>
  </w:style>
  <w:style w:type="paragraph" w:styleId="Verzeichnis6">
    <w:name w:val="toc 6"/>
    <w:basedOn w:val="Standard"/>
    <w:next w:val="Standard"/>
    <w:semiHidden/>
    <w:locked/>
    <w:pPr>
      <w:tabs>
        <w:tab w:val="right" w:leader="dot" w:pos="10466"/>
      </w:tabs>
      <w:ind w:left="1200"/>
    </w:pPr>
  </w:style>
  <w:style w:type="paragraph" w:styleId="Verzeichnis7">
    <w:name w:val="toc 7"/>
    <w:basedOn w:val="Standard"/>
    <w:next w:val="Standard"/>
    <w:semiHidden/>
    <w:locked/>
    <w:pPr>
      <w:tabs>
        <w:tab w:val="right" w:leader="dot" w:pos="10466"/>
      </w:tabs>
      <w:ind w:left="1440"/>
    </w:pPr>
  </w:style>
  <w:style w:type="paragraph" w:styleId="Verzeichnis8">
    <w:name w:val="toc 8"/>
    <w:basedOn w:val="Standard"/>
    <w:next w:val="Standard"/>
    <w:semiHidden/>
    <w:locked/>
    <w:pPr>
      <w:tabs>
        <w:tab w:val="right" w:leader="dot" w:pos="10466"/>
      </w:tabs>
      <w:ind w:left="1680"/>
    </w:pPr>
  </w:style>
  <w:style w:type="paragraph" w:styleId="Verzeichnis9">
    <w:name w:val="toc 9"/>
    <w:basedOn w:val="Standard"/>
    <w:next w:val="Standard"/>
    <w:semiHidden/>
    <w:locked/>
    <w:pPr>
      <w:tabs>
        <w:tab w:val="right" w:leader="dot" w:pos="10466"/>
      </w:tabs>
      <w:ind w:left="1920"/>
    </w:pPr>
  </w:style>
  <w:style w:type="character" w:styleId="Zeilennummer">
    <w:name w:val="line number"/>
    <w:semiHidden/>
    <w:locked/>
    <w:rPr>
      <w:noProof w:val="0"/>
      <w:lang w:val="de-DE"/>
    </w:rPr>
  </w:style>
  <w:style w:type="paragraph" w:styleId="RGV-berschrift">
    <w:name w:val="toa heading"/>
    <w:basedOn w:val="Standard"/>
    <w:next w:val="Standard"/>
    <w:semiHidden/>
    <w:locked/>
    <w:rPr>
      <w:b/>
    </w:rPr>
  </w:style>
  <w:style w:type="paragraph" w:styleId="Rechtsgrundlagenverzeichnis">
    <w:name w:val="table of authorities"/>
    <w:basedOn w:val="Standard"/>
    <w:next w:val="Standard"/>
    <w:semiHidden/>
    <w:locked/>
    <w:pPr>
      <w:tabs>
        <w:tab w:val="right" w:leader="dot" w:pos="10466"/>
      </w:tabs>
      <w:ind w:left="240" w:hanging="24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A3B1F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A3B1F"/>
    <w:rPr>
      <w:rFonts w:ascii="Lucida Grande" w:hAnsi="Lucida Grande"/>
      <w:color w:val="0000FF"/>
      <w:sz w:val="18"/>
      <w:szCs w:val="1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locked/>
    <w:rsid w:val="005E08B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5E08BD"/>
    <w:rPr>
      <w:rFonts w:ascii="Tahoma" w:hAnsi="Tahoma" w:cs="Tahoma"/>
      <w:color w:val="0000FF"/>
      <w:sz w:val="16"/>
      <w:szCs w:val="16"/>
    </w:rPr>
  </w:style>
  <w:style w:type="table" w:styleId="Tabellenraster">
    <w:name w:val="Table Grid"/>
    <w:basedOn w:val="NormaleTabelle"/>
    <w:uiPriority w:val="59"/>
    <w:locked/>
    <w:rsid w:val="007A6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FF004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Vorlagen\Telefa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4C37F-D604-4E37-960E-74EE3DF8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Telefax.dot</Template>
  <TotalTime>0</TotalTime>
  <Pages>1</Pages>
  <Words>165</Words>
  <Characters>1308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Bundesverband des pharmazeutischen Großhandels - PHAGRO - e</vt:lpstr>
      <vt:lpstr>Bundesverband des pharmazeutischen Großhandels - PHAGRO - e</vt:lpstr>
    </vt:vector>
  </TitlesOfParts>
  <Company>PHAGRO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Bundesverband des pharmazeutischen Großhandels - PHAGRO - e</dc:title>
  <dc:subject/>
  <dc:creator>Heike Gelamenn</dc:creator>
  <cp:keywords/>
  <cp:lastModifiedBy>Sekretariat</cp:lastModifiedBy>
  <cp:revision>3</cp:revision>
  <cp:lastPrinted>2015-09-29T09:17:00Z</cp:lastPrinted>
  <dcterms:created xsi:type="dcterms:W3CDTF">2026-06-30T13:20:00Z</dcterms:created>
  <dcterms:modified xsi:type="dcterms:W3CDTF">2026-06-30T13:20:00Z</dcterms:modified>
</cp:coreProperties>
</file>